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827"/>
      </w:tblGrid>
      <w:tr w:rsidR="00FC1752" w:rsidRPr="00E37680" w:rsidTr="009F7F7D">
        <w:tc>
          <w:tcPr>
            <w:tcW w:w="6307" w:type="dxa"/>
          </w:tcPr>
          <w:p w:rsidR="00FC1752" w:rsidRPr="00567FB1" w:rsidRDefault="009C195B" w:rsidP="009B791B">
            <w:pPr>
              <w:pStyle w:val="berschrift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7FB1">
              <w:rPr>
                <w:rFonts w:ascii="Arial" w:hAnsi="Arial" w:cs="Arial"/>
                <w:sz w:val="24"/>
                <w:szCs w:val="24"/>
              </w:rPr>
              <w:t>Thomas Fuchs</w:t>
            </w:r>
          </w:p>
          <w:p w:rsidR="009B791B" w:rsidRPr="00C32502" w:rsidRDefault="009C195B" w:rsidP="009B791B">
            <w:pPr>
              <w:pStyle w:val="berschrift1"/>
              <w:spacing w:line="240" w:lineRule="auto"/>
              <w:rPr>
                <w:rFonts w:ascii="Arial" w:hAnsi="Arial" w:cs="Arial"/>
                <w:color w:val="F79646" w:themeColor="accent6"/>
                <w:sz w:val="36"/>
                <w:szCs w:val="36"/>
              </w:rPr>
            </w:pPr>
            <w:r w:rsidRPr="00C32502">
              <w:rPr>
                <w:rFonts w:ascii="Arial" w:hAnsi="Arial" w:cs="Arial"/>
                <w:color w:val="F79646" w:themeColor="accent6"/>
                <w:sz w:val="36"/>
                <w:szCs w:val="36"/>
              </w:rPr>
              <w:t>Leib, Geist und Kultur</w:t>
            </w:r>
          </w:p>
          <w:p w:rsidR="009B791B" w:rsidRDefault="009C195B" w:rsidP="00567FB1">
            <w:pPr>
              <w:pStyle w:val="berschrift1"/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Wahrnehmung des Menschen </w:t>
            </w:r>
            <w:r>
              <w:rPr>
                <w:rFonts w:ascii="Arial" w:hAnsi="Arial" w:cs="Arial"/>
                <w:sz w:val="24"/>
                <w:szCs w:val="24"/>
              </w:rPr>
              <w:br/>
              <w:t>in Zeiten der Neurobiologie</w:t>
            </w:r>
          </w:p>
          <w:p w:rsidR="00FC1752" w:rsidRPr="00567FB1" w:rsidRDefault="009C195B" w:rsidP="009B791B">
            <w:pPr>
              <w:pStyle w:val="berschrift1"/>
              <w:spacing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88</w:t>
            </w:r>
            <w:r w:rsidR="00FC1752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S., </w:t>
            </w:r>
            <w:r w:rsidR="00567FB1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Herrenalber Forum Band 76</w:t>
            </w:r>
            <w:r w:rsid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br/>
            </w:r>
            <w:r w:rsidR="006870F4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Ka</w:t>
            </w:r>
            <w:r w:rsidR="00FC1752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rlsruhe</w:t>
            </w:r>
            <w:r w:rsidR="004676BB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:</w:t>
            </w:r>
            <w:r w:rsidR="00FB3243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="006870F4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Evangelische Akademie Baden </w:t>
            </w:r>
            <w:r w:rsidR="001D127E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201</w:t>
            </w:r>
            <w:r w:rsidR="00E25052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4</w:t>
            </w:r>
            <w:r w:rsidR="004676BB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,</w:t>
            </w:r>
            <w:r w:rsidR="009B791B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="00567FB1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br/>
            </w:r>
            <w:r w:rsid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Preis:</w:t>
            </w:r>
            <w:r w:rsidR="00567FB1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="004F2FC5">
              <w:rPr>
                <w:rFonts w:ascii="Times New Roman" w:hAnsi="Times New Roman"/>
                <w:b w:val="0"/>
                <w:i/>
                <w:sz w:val="22"/>
                <w:szCs w:val="22"/>
              </w:rPr>
              <w:t>5,99</w:t>
            </w:r>
            <w:r w:rsidR="00567FB1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€, </w:t>
            </w:r>
            <w:r w:rsidR="00FC1752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ISBN</w:t>
            </w:r>
            <w:r w:rsidR="00BD048C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978-</w:t>
            </w:r>
            <w:r w:rsidR="00FC1752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3-89674-</w:t>
            </w:r>
            <w:r w:rsidR="0057003F" w:rsidRPr="00567FB1">
              <w:rPr>
                <w:rFonts w:ascii="Times New Roman" w:hAnsi="Times New Roman"/>
                <w:b w:val="0"/>
                <w:i/>
                <w:sz w:val="22"/>
                <w:szCs w:val="22"/>
              </w:rPr>
              <w:t>57</w:t>
            </w:r>
            <w:r w:rsidR="004F2FC5">
              <w:rPr>
                <w:rFonts w:ascii="Times New Roman" w:hAnsi="Times New Roman"/>
                <w:b w:val="0"/>
                <w:i/>
                <w:sz w:val="22"/>
                <w:szCs w:val="22"/>
              </w:rPr>
              <w:t>8-1</w:t>
            </w:r>
          </w:p>
          <w:p w:rsidR="004676BB" w:rsidRPr="007759BF" w:rsidRDefault="00286B92" w:rsidP="00C2333A">
            <w:pPr>
              <w:pStyle w:val="Textkrper2"/>
              <w:jc w:val="left"/>
              <w:rPr>
                <w:rFonts w:ascii="Arial" w:hAnsi="Arial" w:cs="Arial"/>
                <w:sz w:val="20"/>
              </w:rPr>
            </w:pPr>
            <w:r w:rsidRPr="00286B92">
              <w:rPr>
                <w:rFonts w:ascii="Times New Roman" w:hAnsi="Times New Roman"/>
                <w:color w:val="000000"/>
                <w:szCs w:val="22"/>
              </w:rPr>
              <w:t xml:space="preserve">Die traditionelle abendländische Anthropologie beruht auf dem Gedanken einer grundlegenden Doppelnatur des Menschen. </w:t>
            </w:r>
            <w:r w:rsidR="00C2333A">
              <w:rPr>
                <w:rFonts w:ascii="Times New Roman" w:hAnsi="Times New Roman"/>
                <w:color w:val="000000"/>
                <w:szCs w:val="22"/>
              </w:rPr>
              <w:t>A</w:t>
            </w:r>
            <w:r>
              <w:rPr>
                <w:rFonts w:ascii="Times New Roman" w:hAnsi="Times New Roman"/>
                <w:color w:val="000000"/>
                <w:szCs w:val="22"/>
              </w:rPr>
              <w:t>ls</w:t>
            </w:r>
            <w:r w:rsidRPr="00286B92">
              <w:rPr>
                <w:rFonts w:ascii="Times New Roman" w:hAnsi="Times New Roman"/>
                <w:color w:val="000000"/>
                <w:szCs w:val="22"/>
              </w:rPr>
              <w:t xml:space="preserve"> Naturwesen </w:t>
            </w:r>
            <w:r w:rsidR="00C2333A">
              <w:rPr>
                <w:rFonts w:ascii="Times New Roman" w:hAnsi="Times New Roman"/>
                <w:color w:val="000000"/>
                <w:szCs w:val="22"/>
              </w:rPr>
              <w:t xml:space="preserve">ist er </w:t>
            </w:r>
            <w:r w:rsidRPr="00286B92">
              <w:rPr>
                <w:rFonts w:ascii="Times New Roman" w:hAnsi="Times New Roman"/>
                <w:color w:val="000000"/>
                <w:szCs w:val="22"/>
              </w:rPr>
              <w:t xml:space="preserve">ein Getriebener seiner Affekte und Impulse, als geistiges Wesen hingegen zu freier Selbstbestimmung befähigt. </w:t>
            </w:r>
            <w:r w:rsidR="009B791B">
              <w:rPr>
                <w:rFonts w:ascii="Times New Roman" w:hAnsi="Times New Roman"/>
                <w:color w:val="000000"/>
                <w:szCs w:val="22"/>
              </w:rPr>
              <w:t>Der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Mensch </w:t>
            </w:r>
            <w:r w:rsidR="009B791B">
              <w:rPr>
                <w:rFonts w:ascii="Times New Roman" w:hAnsi="Times New Roman"/>
                <w:color w:val="000000"/>
                <w:szCs w:val="22"/>
              </w:rPr>
              <w:t xml:space="preserve">ist </w:t>
            </w:r>
            <w:r w:rsidR="00C32502">
              <w:rPr>
                <w:rFonts w:ascii="Times New Roman" w:hAnsi="Times New Roman"/>
                <w:color w:val="000000"/>
                <w:szCs w:val="22"/>
              </w:rPr>
              <w:t>folglich</w:t>
            </w:r>
            <w:r w:rsidR="009B791B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286B92">
              <w:rPr>
                <w:rFonts w:ascii="Times New Roman" w:hAnsi="Times New Roman"/>
                <w:color w:val="000000"/>
                <w:szCs w:val="22"/>
              </w:rPr>
              <w:t>ein Zwitter aus Animalität und Rationalität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. Dem widerspricht der </w:t>
            </w:r>
            <w:r w:rsidR="00567FB1">
              <w:rPr>
                <w:rFonts w:ascii="Times New Roman" w:hAnsi="Times New Roman"/>
                <w:color w:val="000000"/>
                <w:szCs w:val="22"/>
              </w:rPr>
              <w:br/>
            </w:r>
            <w:r w:rsidR="00C32502">
              <w:rPr>
                <w:rFonts w:ascii="Times New Roman" w:hAnsi="Times New Roman"/>
                <w:color w:val="000000"/>
                <w:szCs w:val="22"/>
              </w:rPr>
              <w:t xml:space="preserve">Heidelberger </w:t>
            </w:r>
            <w:r>
              <w:rPr>
                <w:rFonts w:ascii="Times New Roman" w:hAnsi="Times New Roman"/>
                <w:color w:val="000000"/>
                <w:szCs w:val="22"/>
              </w:rPr>
              <w:t>Phi</w:t>
            </w:r>
            <w:r w:rsidR="009B791B">
              <w:rPr>
                <w:rFonts w:ascii="Times New Roman" w:hAnsi="Times New Roman"/>
                <w:color w:val="000000"/>
                <w:szCs w:val="22"/>
              </w:rPr>
              <w:t>l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osoph und </w:t>
            </w:r>
            <w:r w:rsidR="007759BF">
              <w:rPr>
                <w:rFonts w:ascii="Times New Roman" w:hAnsi="Times New Roman"/>
                <w:color w:val="000000"/>
                <w:szCs w:val="22"/>
              </w:rPr>
              <w:t>Psychiater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Thomas Fuchs </w:t>
            </w:r>
            <w:r w:rsidR="009B791B">
              <w:rPr>
                <w:rFonts w:ascii="Times New Roman" w:hAnsi="Times New Roman"/>
                <w:color w:val="000000"/>
                <w:szCs w:val="22"/>
              </w:rPr>
              <w:t>in seinem Festvortrag zur Verleihung des Bad Herrenalber Akademiepreises 2013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: </w:t>
            </w:r>
            <w:r w:rsidRPr="00286B92">
              <w:rPr>
                <w:rFonts w:ascii="Times New Roman" w:hAnsi="Times New Roman"/>
                <w:color w:val="000000"/>
                <w:szCs w:val="22"/>
              </w:rPr>
              <w:t xml:space="preserve">Der Mensch </w:t>
            </w:r>
            <w:r w:rsidR="007759BF">
              <w:rPr>
                <w:rFonts w:ascii="Times New Roman" w:hAnsi="Times New Roman"/>
                <w:color w:val="000000"/>
                <w:szCs w:val="22"/>
              </w:rPr>
              <w:t>sei</w:t>
            </w:r>
            <w:r w:rsidRPr="00286B92">
              <w:rPr>
                <w:rFonts w:ascii="Times New Roman" w:hAnsi="Times New Roman"/>
                <w:color w:val="000000"/>
                <w:szCs w:val="22"/>
              </w:rPr>
              <w:t xml:space="preserve"> kein </w:t>
            </w:r>
            <w:r w:rsidR="00C32502">
              <w:rPr>
                <w:rFonts w:ascii="Times New Roman" w:hAnsi="Times New Roman"/>
                <w:color w:val="000000"/>
                <w:szCs w:val="22"/>
              </w:rPr>
              <w:t xml:space="preserve">widersprüchliches </w:t>
            </w:r>
            <w:r w:rsidRPr="00286B92">
              <w:rPr>
                <w:rFonts w:ascii="Times New Roman" w:hAnsi="Times New Roman"/>
                <w:color w:val="000000"/>
                <w:szCs w:val="22"/>
              </w:rPr>
              <w:t xml:space="preserve">Kentaurenwesen, sondern eine Einheit von Natur und Geist, </w:t>
            </w:r>
            <w:r w:rsidR="009B791B" w:rsidRPr="00286B92">
              <w:rPr>
                <w:rFonts w:ascii="Times New Roman" w:hAnsi="Times New Roman"/>
                <w:color w:val="000000"/>
                <w:szCs w:val="22"/>
              </w:rPr>
              <w:t xml:space="preserve">vermittelt </w:t>
            </w:r>
            <w:r w:rsidRPr="00286B92">
              <w:rPr>
                <w:rFonts w:ascii="Times New Roman" w:hAnsi="Times New Roman"/>
                <w:color w:val="000000"/>
                <w:szCs w:val="22"/>
              </w:rPr>
              <w:t xml:space="preserve">durch leibliche Sozialität. </w:t>
            </w:r>
            <w:r w:rsidR="00C32502">
              <w:rPr>
                <w:rFonts w:ascii="Times New Roman" w:hAnsi="Times New Roman"/>
                <w:color w:val="000000"/>
                <w:szCs w:val="22"/>
              </w:rPr>
              <w:t>Wohl könne d</w:t>
            </w:r>
            <w:r w:rsidRPr="00286B92">
              <w:rPr>
                <w:rFonts w:ascii="Times New Roman" w:hAnsi="Times New Roman"/>
                <w:color w:val="000000"/>
                <w:szCs w:val="22"/>
              </w:rPr>
              <w:t>iese Einsicht die Widersprüche der menschlichen Existenz nicht aufheben</w:t>
            </w:r>
            <w:r w:rsidR="009B791B">
              <w:rPr>
                <w:rFonts w:ascii="Times New Roman" w:hAnsi="Times New Roman"/>
                <w:color w:val="000000"/>
                <w:szCs w:val="22"/>
              </w:rPr>
              <w:t>, t</w:t>
            </w:r>
            <w:r w:rsidRPr="00286B92">
              <w:rPr>
                <w:rFonts w:ascii="Times New Roman" w:hAnsi="Times New Roman"/>
                <w:color w:val="000000"/>
                <w:szCs w:val="22"/>
              </w:rPr>
              <w:t>rage</w:t>
            </w:r>
            <w:r w:rsidR="009B791B">
              <w:rPr>
                <w:rFonts w:ascii="Times New Roman" w:hAnsi="Times New Roman"/>
                <w:color w:val="000000"/>
                <w:szCs w:val="22"/>
              </w:rPr>
              <w:t xml:space="preserve"> aber dazu bei</w:t>
            </w:r>
            <w:r w:rsidRPr="00286B92">
              <w:rPr>
                <w:rFonts w:ascii="Times New Roman" w:hAnsi="Times New Roman"/>
                <w:color w:val="000000"/>
                <w:szCs w:val="22"/>
              </w:rPr>
              <w:t>, sie nicht zu unüberwindlichen Gegensätzen zu verfesti</w:t>
            </w:r>
            <w:r w:rsidR="009B791B">
              <w:rPr>
                <w:rFonts w:ascii="Times New Roman" w:hAnsi="Times New Roman"/>
                <w:color w:val="000000"/>
                <w:szCs w:val="22"/>
              </w:rPr>
              <w:t xml:space="preserve">gen. </w:t>
            </w:r>
            <w:r w:rsidR="00C32502">
              <w:rPr>
                <w:rFonts w:ascii="Times New Roman" w:hAnsi="Times New Roman"/>
                <w:color w:val="000000"/>
                <w:szCs w:val="22"/>
              </w:rPr>
              <w:br/>
              <w:t>Die Publikation "Leib, Geist und Kultur" enthält die Laudatio, den Festvortrag und den mit dem Akademiepreis ausgezeichneten Vortrag "Das Gehirn - Erbe der Seele</w:t>
            </w:r>
            <w:r w:rsidR="00C32502" w:rsidRPr="007759BF">
              <w:rPr>
                <w:rFonts w:ascii="Times New Roman" w:hAnsi="Times New Roman"/>
                <w:color w:val="000000"/>
                <w:sz w:val="20"/>
              </w:rPr>
              <w:t>?".</w:t>
            </w:r>
          </w:p>
          <w:p w:rsidR="00E55108" w:rsidRPr="00E37680" w:rsidRDefault="00E55108" w:rsidP="00E37680">
            <w:pPr>
              <w:tabs>
                <w:tab w:val="clear" w:pos="9214"/>
              </w:tabs>
              <w:autoSpaceDE w:val="0"/>
              <w:autoSpaceDN w:val="0"/>
              <w:adjustRightInd w:val="0"/>
              <w:spacing w:after="0" w:line="170" w:lineRule="atLeast"/>
              <w:ind w:left="0" w:right="35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C1752" w:rsidRPr="00E37680" w:rsidRDefault="009F7F7D" w:rsidP="009F7F7D">
            <w:pPr>
              <w:keepLines/>
              <w:tabs>
                <w:tab w:val="clear" w:pos="9214"/>
                <w:tab w:val="left" w:pos="3024"/>
                <w:tab w:val="left" w:pos="3686"/>
                <w:tab w:val="right" w:pos="8960"/>
              </w:tabs>
              <w:spacing w:after="0" w:line="240" w:lineRule="atLea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2341245" cy="3768725"/>
                  <wp:effectExtent l="0" t="0" r="1905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F76mit Rahm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376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752" w:rsidRPr="00E37680" w:rsidRDefault="00FC1752" w:rsidP="00F80115">
      <w:pPr>
        <w:shd w:val="solid" w:color="FF9900" w:fill="FF9900"/>
        <w:tabs>
          <w:tab w:val="clear" w:pos="9214"/>
          <w:tab w:val="left" w:pos="142"/>
          <w:tab w:val="left" w:pos="3686"/>
          <w:tab w:val="right" w:pos="8960"/>
        </w:tabs>
        <w:spacing w:after="0"/>
        <w:ind w:left="0" w:right="9072"/>
        <w:rPr>
          <w:rFonts w:ascii="Arial" w:hAnsi="Arial" w:cs="Arial"/>
          <w:b/>
          <w:color w:val="FFFFFF"/>
          <w:sz w:val="20"/>
        </w:rPr>
      </w:pPr>
      <w:r w:rsidRPr="00E37680">
        <w:rPr>
          <w:rFonts w:ascii="Arial" w:hAnsi="Arial" w:cs="Arial"/>
          <w:b/>
          <w:color w:val="FFFFFF"/>
          <w:sz w:val="20"/>
        </w:rPr>
        <w:tab/>
        <w:t>Inhalt</w:t>
      </w:r>
    </w:p>
    <w:tbl>
      <w:tblPr>
        <w:tblW w:w="0" w:type="auto"/>
        <w:tblInd w:w="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9C195B" w:rsidRPr="00E37680" w:rsidTr="00C41C03">
        <w:tc>
          <w:tcPr>
            <w:tcW w:w="9852" w:type="dxa"/>
          </w:tcPr>
          <w:p w:rsidR="007759BF" w:rsidRDefault="007759BF" w:rsidP="00AA4550">
            <w:pPr>
              <w:tabs>
                <w:tab w:val="clear" w:pos="9214"/>
                <w:tab w:val="right" w:leader="dot" w:pos="4840"/>
              </w:tabs>
              <w:autoSpaceDE w:val="0"/>
              <w:autoSpaceDN w:val="0"/>
              <w:adjustRightInd w:val="0"/>
              <w:spacing w:after="0" w:line="260" w:lineRule="atLeast"/>
              <w:ind w:left="0" w:right="6"/>
              <w:textAlignment w:val="center"/>
              <w:rPr>
                <w:rFonts w:ascii="Arial" w:hAnsi="Arial" w:cs="Arial"/>
                <w:sz w:val="20"/>
              </w:rPr>
            </w:pPr>
          </w:p>
          <w:p w:rsidR="009C195B" w:rsidRPr="00C2333A" w:rsidRDefault="009C195B" w:rsidP="00C2333A">
            <w:pPr>
              <w:tabs>
                <w:tab w:val="clear" w:pos="9214"/>
                <w:tab w:val="right" w:leader="dot" w:pos="4840"/>
              </w:tabs>
              <w:autoSpaceDE w:val="0"/>
              <w:autoSpaceDN w:val="0"/>
              <w:adjustRightInd w:val="0"/>
              <w:spacing w:after="120" w:line="280" w:lineRule="atLeast"/>
              <w:ind w:left="0" w:right="6"/>
              <w:textAlignment w:val="center"/>
              <w:rPr>
                <w:rFonts w:ascii="Arial" w:hAnsi="Arial" w:cs="Arial"/>
                <w:b/>
                <w:szCs w:val="22"/>
              </w:rPr>
            </w:pPr>
            <w:bookmarkStart w:id="0" w:name="_GoBack"/>
            <w:r w:rsidRPr="00C2333A">
              <w:rPr>
                <w:rFonts w:ascii="Arial" w:hAnsi="Arial" w:cs="Arial"/>
                <w:szCs w:val="22"/>
              </w:rPr>
              <w:t>Gernot Meier</w:t>
            </w:r>
            <w:r w:rsidRPr="00C2333A">
              <w:rPr>
                <w:rFonts w:ascii="Arial" w:hAnsi="Arial" w:cs="Arial"/>
                <w:szCs w:val="22"/>
              </w:rPr>
              <w:br/>
            </w:r>
            <w:r w:rsidRPr="00C2333A">
              <w:rPr>
                <w:rFonts w:ascii="Arial" w:hAnsi="Arial" w:cs="Arial"/>
                <w:b/>
                <w:color w:val="F79646" w:themeColor="accent6"/>
                <w:szCs w:val="22"/>
              </w:rPr>
              <w:t>Blickveränderungen</w:t>
            </w:r>
            <w:r w:rsidRPr="00C2333A">
              <w:rPr>
                <w:rFonts w:ascii="Arial" w:hAnsi="Arial" w:cs="Arial"/>
                <w:szCs w:val="22"/>
              </w:rPr>
              <w:br/>
            </w:r>
            <w:r w:rsidRPr="00C2333A">
              <w:rPr>
                <w:rFonts w:ascii="Arial" w:hAnsi="Arial" w:cs="Arial"/>
                <w:b/>
                <w:szCs w:val="22"/>
              </w:rPr>
              <w:t xml:space="preserve">Laudatio für Prof. Dr. Dr. Thomas Fuchs </w:t>
            </w:r>
          </w:p>
          <w:p w:rsidR="009C195B" w:rsidRPr="00C2333A" w:rsidRDefault="009C195B" w:rsidP="00C2333A">
            <w:pPr>
              <w:tabs>
                <w:tab w:val="clear" w:pos="9214"/>
                <w:tab w:val="right" w:leader="dot" w:pos="4840"/>
              </w:tabs>
              <w:autoSpaceDE w:val="0"/>
              <w:autoSpaceDN w:val="0"/>
              <w:adjustRightInd w:val="0"/>
              <w:spacing w:after="120" w:line="280" w:lineRule="atLeast"/>
              <w:ind w:left="0" w:right="6"/>
              <w:textAlignment w:val="center"/>
              <w:rPr>
                <w:rFonts w:ascii="Arial" w:hAnsi="Arial" w:cs="Arial"/>
                <w:color w:val="F79646" w:themeColor="accent6"/>
                <w:szCs w:val="22"/>
              </w:rPr>
            </w:pPr>
            <w:r w:rsidRPr="00C2333A">
              <w:rPr>
                <w:rFonts w:ascii="Arial" w:hAnsi="Arial" w:cs="Arial"/>
                <w:szCs w:val="22"/>
              </w:rPr>
              <w:t>Thomas Fuchs</w:t>
            </w:r>
            <w:r w:rsidRPr="00C2333A">
              <w:rPr>
                <w:rFonts w:ascii="Arial" w:hAnsi="Arial" w:cs="Arial"/>
                <w:szCs w:val="22"/>
              </w:rPr>
              <w:br/>
            </w:r>
            <w:r w:rsidRPr="00C2333A">
              <w:rPr>
                <w:rFonts w:ascii="Arial" w:hAnsi="Arial" w:cs="Arial"/>
                <w:b/>
                <w:color w:val="F79646" w:themeColor="accent6"/>
                <w:szCs w:val="22"/>
              </w:rPr>
              <w:t>Der Leib zwischen Animalität und Rationalität</w:t>
            </w:r>
            <w:r w:rsidRPr="00C2333A">
              <w:rPr>
                <w:rFonts w:ascii="Arial" w:hAnsi="Arial" w:cs="Arial"/>
                <w:color w:val="F79646" w:themeColor="accent6"/>
                <w:szCs w:val="22"/>
              </w:rPr>
              <w:t xml:space="preserve">  </w:t>
            </w:r>
          </w:p>
          <w:p w:rsidR="009C195B" w:rsidRPr="00C2333A" w:rsidRDefault="009C195B" w:rsidP="00C2333A">
            <w:pPr>
              <w:tabs>
                <w:tab w:val="clear" w:pos="9214"/>
                <w:tab w:val="right" w:leader="dot" w:pos="4840"/>
              </w:tabs>
              <w:autoSpaceDE w:val="0"/>
              <w:autoSpaceDN w:val="0"/>
              <w:adjustRightInd w:val="0"/>
              <w:spacing w:after="120" w:line="280" w:lineRule="atLeast"/>
              <w:ind w:left="0" w:right="6"/>
              <w:textAlignment w:val="center"/>
              <w:rPr>
                <w:rFonts w:ascii="Arial" w:hAnsi="Arial" w:cs="Arial"/>
                <w:b/>
                <w:szCs w:val="22"/>
              </w:rPr>
            </w:pPr>
            <w:r w:rsidRPr="00C2333A">
              <w:rPr>
                <w:rFonts w:ascii="Arial" w:hAnsi="Arial" w:cs="Arial"/>
                <w:szCs w:val="22"/>
              </w:rPr>
              <w:t>Thomas Fuchs</w:t>
            </w:r>
            <w:r w:rsidRPr="00C2333A">
              <w:rPr>
                <w:rFonts w:ascii="Arial" w:hAnsi="Arial" w:cs="Arial"/>
                <w:szCs w:val="22"/>
              </w:rPr>
              <w:br/>
            </w:r>
            <w:r w:rsidRPr="00C2333A">
              <w:rPr>
                <w:rFonts w:ascii="Arial" w:hAnsi="Arial" w:cs="Arial"/>
                <w:b/>
                <w:color w:val="F79646" w:themeColor="accent6"/>
                <w:szCs w:val="22"/>
              </w:rPr>
              <w:t>Das Gehirn – Erbe der Seele?</w:t>
            </w:r>
            <w:r w:rsidRPr="00C2333A">
              <w:rPr>
                <w:rFonts w:ascii="Arial" w:hAnsi="Arial" w:cs="Arial"/>
                <w:color w:val="F79646" w:themeColor="accent6"/>
                <w:szCs w:val="22"/>
              </w:rPr>
              <w:t xml:space="preserve"> </w:t>
            </w:r>
            <w:r w:rsidRPr="00C2333A">
              <w:rPr>
                <w:rFonts w:ascii="Arial" w:hAnsi="Arial" w:cs="Arial"/>
                <w:color w:val="F79646" w:themeColor="accent6"/>
                <w:szCs w:val="22"/>
              </w:rPr>
              <w:br/>
            </w:r>
            <w:r w:rsidRPr="00C2333A">
              <w:rPr>
                <w:rFonts w:ascii="Arial" w:hAnsi="Arial" w:cs="Arial"/>
                <w:b/>
                <w:szCs w:val="22"/>
              </w:rPr>
              <w:t>Die neurobiologische Umdeutung des Psychischen</w:t>
            </w:r>
          </w:p>
          <w:bookmarkEnd w:id="0"/>
          <w:p w:rsidR="007759BF" w:rsidRPr="004676BB" w:rsidRDefault="007759BF" w:rsidP="007759BF">
            <w:pPr>
              <w:tabs>
                <w:tab w:val="clear" w:pos="9214"/>
                <w:tab w:val="right" w:leader="dot" w:pos="4840"/>
              </w:tabs>
              <w:autoSpaceDE w:val="0"/>
              <w:autoSpaceDN w:val="0"/>
              <w:adjustRightInd w:val="0"/>
              <w:spacing w:after="120" w:line="260" w:lineRule="atLeast"/>
              <w:ind w:left="0" w:right="6"/>
              <w:textAlignment w:val="center"/>
              <w:rPr>
                <w:rFonts w:ascii="Arial" w:hAnsi="Arial" w:cs="Arial"/>
                <w:sz w:val="20"/>
              </w:rPr>
            </w:pPr>
          </w:p>
        </w:tc>
      </w:tr>
    </w:tbl>
    <w:p w:rsidR="00FC1752" w:rsidRPr="007759BF" w:rsidRDefault="00FC1752" w:rsidP="00F80115">
      <w:pPr>
        <w:pStyle w:val="Beschriftung"/>
        <w:shd w:val="solid" w:color="FF9900" w:fill="auto"/>
        <w:spacing w:before="120"/>
        <w:ind w:right="9072"/>
        <w:rPr>
          <w:rFonts w:ascii="Arial" w:hAnsi="Arial" w:cs="Arial"/>
          <w:sz w:val="20"/>
        </w:rPr>
      </w:pPr>
      <w:r w:rsidRPr="007759BF">
        <w:rPr>
          <w:rFonts w:ascii="Arial" w:hAnsi="Arial" w:cs="Arial"/>
          <w:sz w:val="20"/>
        </w:rPr>
        <w:tab/>
        <w:t>Autor</w:t>
      </w:r>
    </w:p>
    <w:p w:rsidR="00E25052" w:rsidRDefault="009C195B" w:rsidP="007759BF">
      <w:pPr>
        <w:pStyle w:val="Textkrper2"/>
        <w:ind w:right="567"/>
        <w:jc w:val="left"/>
        <w:rPr>
          <w:rFonts w:ascii="Times New Roman" w:hAnsi="Times New Roman"/>
          <w:color w:val="000000"/>
          <w:szCs w:val="22"/>
        </w:rPr>
      </w:pPr>
      <w:r w:rsidRPr="00567FB1">
        <w:rPr>
          <w:rFonts w:ascii="Times New Roman" w:hAnsi="Times New Roman"/>
          <w:color w:val="000000"/>
          <w:szCs w:val="22"/>
        </w:rPr>
        <w:t>Professor Dr. Dr. Thomas Fuchs</w:t>
      </w:r>
      <w:r w:rsidR="00567FB1">
        <w:rPr>
          <w:rFonts w:ascii="Times New Roman" w:hAnsi="Times New Roman"/>
          <w:color w:val="000000"/>
          <w:szCs w:val="22"/>
        </w:rPr>
        <w:t>, geboren</w:t>
      </w:r>
      <w:r w:rsidRPr="00567FB1">
        <w:rPr>
          <w:rFonts w:ascii="Times New Roman" w:hAnsi="Times New Roman"/>
          <w:color w:val="000000"/>
          <w:szCs w:val="22"/>
        </w:rPr>
        <w:t xml:space="preserve"> 1958 in München. Seit 1997 Oberarzt an der Psychiatrischen </w:t>
      </w:r>
      <w:r w:rsidR="00567FB1">
        <w:rPr>
          <w:rFonts w:ascii="Times New Roman" w:hAnsi="Times New Roman"/>
          <w:color w:val="000000"/>
          <w:szCs w:val="22"/>
        </w:rPr>
        <w:br/>
      </w:r>
      <w:r w:rsidRPr="00567FB1">
        <w:rPr>
          <w:rFonts w:ascii="Times New Roman" w:hAnsi="Times New Roman"/>
          <w:color w:val="000000"/>
          <w:szCs w:val="22"/>
        </w:rPr>
        <w:t>Universitätsklinik Heidelberg, Leiter der Sektion „Phänomenologische Psychopathologie und Psychotherapie“. 1999 Habilitation in Psychiatrie an der Universität Heidelberg</w:t>
      </w:r>
      <w:r w:rsidR="00C2333A" w:rsidRPr="00567FB1">
        <w:rPr>
          <w:rFonts w:ascii="Times New Roman" w:hAnsi="Times New Roman"/>
          <w:color w:val="000000"/>
          <w:szCs w:val="22"/>
        </w:rPr>
        <w:t xml:space="preserve"> und</w:t>
      </w:r>
      <w:r w:rsidRPr="00567FB1">
        <w:rPr>
          <w:rFonts w:ascii="Times New Roman" w:hAnsi="Times New Roman"/>
          <w:color w:val="000000"/>
          <w:szCs w:val="22"/>
        </w:rPr>
        <w:t xml:space="preserve"> Promoti</w:t>
      </w:r>
      <w:r w:rsidR="009B791B" w:rsidRPr="00567FB1">
        <w:rPr>
          <w:rFonts w:ascii="Times New Roman" w:hAnsi="Times New Roman"/>
          <w:color w:val="000000"/>
          <w:szCs w:val="22"/>
        </w:rPr>
        <w:t xml:space="preserve">on in Philosophie. </w:t>
      </w:r>
      <w:r w:rsidRPr="00567FB1">
        <w:rPr>
          <w:rFonts w:ascii="Times New Roman" w:hAnsi="Times New Roman"/>
          <w:color w:val="000000"/>
          <w:szCs w:val="22"/>
        </w:rPr>
        <w:t xml:space="preserve">Seit </w:t>
      </w:r>
      <w:r w:rsidR="00567FB1">
        <w:rPr>
          <w:rFonts w:ascii="Times New Roman" w:hAnsi="Times New Roman"/>
          <w:color w:val="000000"/>
          <w:szCs w:val="22"/>
        </w:rPr>
        <w:br/>
      </w:r>
      <w:r w:rsidRPr="00567FB1">
        <w:rPr>
          <w:rFonts w:ascii="Times New Roman" w:hAnsi="Times New Roman"/>
          <w:color w:val="000000"/>
          <w:szCs w:val="22"/>
        </w:rPr>
        <w:t xml:space="preserve">2004 Leiter des Referats „Philosophische Grundlagen“ der Deutschen Gesellschaft für Psychiatrie (DGPPN). Seit 2005 Professor für Psychiatrie und Psychotherapie an der Universität Heidelberg. Seit 2008 Fellow im Marsilius-Kolleg (Center for Advanced Interdisciplinary Studies) Universität Heidelberg. Direktor des Interdisziplinären Forums für Biomedizin und Kulturwissenschaften (IFBK) an der Universität Heidelberg. </w:t>
      </w:r>
      <w:r w:rsidR="00567FB1">
        <w:rPr>
          <w:rFonts w:ascii="Times New Roman" w:hAnsi="Times New Roman"/>
          <w:color w:val="000000"/>
          <w:szCs w:val="22"/>
        </w:rPr>
        <w:br/>
      </w:r>
      <w:r w:rsidRPr="00567FB1">
        <w:rPr>
          <w:rFonts w:ascii="Times New Roman" w:hAnsi="Times New Roman"/>
          <w:color w:val="000000"/>
          <w:szCs w:val="22"/>
        </w:rPr>
        <w:t>2010 Habilitation in Philosophie an der Universität Heidelberg</w:t>
      </w:r>
      <w:r w:rsidR="009B791B" w:rsidRPr="00567FB1">
        <w:rPr>
          <w:rFonts w:ascii="Times New Roman" w:hAnsi="Times New Roman"/>
          <w:color w:val="000000"/>
          <w:szCs w:val="22"/>
        </w:rPr>
        <w:t>,</w:t>
      </w:r>
      <w:r w:rsidRPr="00567FB1">
        <w:rPr>
          <w:rFonts w:ascii="Times New Roman" w:hAnsi="Times New Roman"/>
          <w:color w:val="000000"/>
          <w:szCs w:val="22"/>
        </w:rPr>
        <w:t xml:space="preserve"> </w:t>
      </w:r>
      <w:r w:rsidR="009B791B" w:rsidRPr="00567FB1">
        <w:rPr>
          <w:rFonts w:ascii="Times New Roman" w:hAnsi="Times New Roman"/>
          <w:color w:val="000000"/>
          <w:szCs w:val="22"/>
        </w:rPr>
        <w:t>s</w:t>
      </w:r>
      <w:r w:rsidRPr="00567FB1">
        <w:rPr>
          <w:rFonts w:ascii="Times New Roman" w:hAnsi="Times New Roman"/>
          <w:color w:val="000000"/>
          <w:szCs w:val="22"/>
        </w:rPr>
        <w:t xml:space="preserve">eit 2010 Karl Jaspers-Professor für Philosophische Grundlagen der Psychiatrie und Psychotherapie an der Universität Heidelberg. 2012 </w:t>
      </w:r>
      <w:proofErr w:type="spellStart"/>
      <w:r w:rsidRPr="00567FB1">
        <w:rPr>
          <w:rFonts w:ascii="Times New Roman" w:hAnsi="Times New Roman"/>
          <w:color w:val="000000"/>
          <w:szCs w:val="22"/>
        </w:rPr>
        <w:t>Egnérpreis</w:t>
      </w:r>
      <w:proofErr w:type="spellEnd"/>
      <w:r w:rsidRPr="00567FB1">
        <w:rPr>
          <w:rFonts w:ascii="Times New Roman" w:hAnsi="Times New Roman"/>
          <w:color w:val="000000"/>
          <w:szCs w:val="22"/>
        </w:rPr>
        <w:t xml:space="preserve"> der Dr. Margrit von </w:t>
      </w:r>
      <w:proofErr w:type="spellStart"/>
      <w:r w:rsidRPr="00567FB1">
        <w:rPr>
          <w:rFonts w:ascii="Times New Roman" w:hAnsi="Times New Roman"/>
          <w:color w:val="000000"/>
          <w:szCs w:val="22"/>
        </w:rPr>
        <w:t>Egnér</w:t>
      </w:r>
      <w:proofErr w:type="spellEnd"/>
      <w:r w:rsidRPr="00567FB1">
        <w:rPr>
          <w:rFonts w:ascii="Times New Roman" w:hAnsi="Times New Roman"/>
          <w:color w:val="000000"/>
          <w:szCs w:val="22"/>
        </w:rPr>
        <w:t>-Stiftung</w:t>
      </w:r>
      <w:r w:rsidR="009B791B" w:rsidRPr="00567FB1">
        <w:rPr>
          <w:rFonts w:ascii="Times New Roman" w:hAnsi="Times New Roman"/>
          <w:color w:val="000000"/>
          <w:szCs w:val="22"/>
        </w:rPr>
        <w:t>, 2013 Bad Herrenalber Akademiepreis für seinen Beitrag "Das Gehirn - Erbe der Seele?" zu einer Tagung der Evangelischen Akademie Baden.</w:t>
      </w:r>
    </w:p>
    <w:p w:rsidR="00391A4F" w:rsidRPr="00391A4F" w:rsidRDefault="00391A4F" w:rsidP="00391A4F">
      <w:pPr>
        <w:tabs>
          <w:tab w:val="clear" w:pos="9214"/>
          <w:tab w:val="left" w:pos="8177"/>
        </w:tabs>
      </w:pPr>
      <w:r>
        <w:tab/>
      </w:r>
    </w:p>
    <w:sectPr w:rsidR="00391A4F" w:rsidRPr="00391A4F" w:rsidSect="00FD6EF5">
      <w:headerReference w:type="default" r:id="rId8"/>
      <w:footerReference w:type="default" r:id="rId9"/>
      <w:footnotePr>
        <w:numRestart w:val="eachSect"/>
      </w:footnotePr>
      <w:type w:val="continuous"/>
      <w:pgSz w:w="11907" w:h="16840" w:code="9"/>
      <w:pgMar w:top="397" w:right="851" w:bottom="397" w:left="851" w:header="397" w:footer="3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AF" w:rsidRDefault="006524AF">
      <w:pPr>
        <w:spacing w:after="0" w:line="240" w:lineRule="auto"/>
      </w:pPr>
      <w:r>
        <w:separator/>
      </w:r>
    </w:p>
  </w:endnote>
  <w:endnote w:type="continuationSeparator" w:id="0">
    <w:p w:rsidR="006524AF" w:rsidRDefault="0065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43" w:rsidRPr="007759BF" w:rsidRDefault="00391A4F" w:rsidP="007759BF">
    <w:pPr>
      <w:pStyle w:val="Fuzeile"/>
      <w:pBdr>
        <w:top w:val="single" w:sz="4" w:space="1" w:color="auto"/>
      </w:pBdr>
      <w:spacing w:after="0" w:line="220" w:lineRule="exact"/>
      <w:ind w:left="0"/>
      <w:rPr>
        <w:rFonts w:ascii="Arial" w:hAnsi="Arial" w:cs="Arial"/>
        <w:sz w:val="16"/>
        <w:szCs w:val="16"/>
      </w:rPr>
    </w:pPr>
    <w:r w:rsidRPr="006870F4">
      <w:rPr>
        <w:rFonts w:ascii="Arial" w:hAnsi="Arial" w:cs="Arial"/>
        <w:b/>
        <w:sz w:val="20"/>
      </w:rPr>
      <w:t xml:space="preserve">Evangelische Akademie Baden, </w:t>
    </w:r>
    <w:r>
      <w:rPr>
        <w:rFonts w:ascii="Arial" w:hAnsi="Arial" w:cs="Arial"/>
        <w:b/>
        <w:sz w:val="20"/>
      </w:rPr>
      <w:t>Publikationen</w:t>
    </w:r>
    <w:r w:rsidRPr="006870F4">
      <w:rPr>
        <w:rFonts w:ascii="Arial" w:hAnsi="Arial" w:cs="Arial"/>
        <w:b/>
        <w:sz w:val="20"/>
      </w:rPr>
      <w:t xml:space="preserve">, Postfach 2269, 76010 Karlsruhe, </w:t>
    </w:r>
    <w:r w:rsidRPr="006870F4">
      <w:rPr>
        <w:rFonts w:ascii="Arial" w:hAnsi="Arial" w:cs="Arial"/>
        <w:b/>
        <w:sz w:val="20"/>
      </w:rPr>
      <w:br/>
    </w:r>
    <w:r>
      <w:rPr>
        <w:rFonts w:ascii="Arial" w:hAnsi="Arial" w:cs="Arial"/>
        <w:sz w:val="20"/>
      </w:rPr>
      <w:t xml:space="preserve">Bestellungen: </w:t>
    </w:r>
    <w:r w:rsidRPr="004676BB">
      <w:rPr>
        <w:rFonts w:ascii="Arial" w:hAnsi="Arial" w:cs="Arial"/>
        <w:sz w:val="20"/>
      </w:rPr>
      <w:t>www.ev-akademie-baden.de/buch, Tel. (0721) 9175-38</w:t>
    </w:r>
    <w:r>
      <w:rPr>
        <w:rFonts w:ascii="Arial" w:hAnsi="Arial" w:cs="Arial"/>
        <w:sz w:val="20"/>
      </w:rPr>
      <w:t>5</w:t>
    </w:r>
    <w:r w:rsidRPr="004676BB">
      <w:rPr>
        <w:rFonts w:ascii="Arial" w:hAnsi="Arial" w:cs="Arial"/>
        <w:sz w:val="20"/>
      </w:rPr>
      <w:t xml:space="preserve">, E-Mail: </w:t>
    </w:r>
    <w:r>
      <w:rPr>
        <w:rFonts w:ascii="Arial" w:hAnsi="Arial" w:cs="Arial"/>
        <w:sz w:val="20"/>
      </w:rPr>
      <w:t>akademie</w:t>
    </w:r>
    <w:r w:rsidRPr="004676BB">
      <w:rPr>
        <w:rFonts w:ascii="Arial" w:hAnsi="Arial" w:cs="Arial"/>
        <w:sz w:val="20"/>
      </w:rPr>
      <w:t>@e</w:t>
    </w:r>
    <w:r>
      <w:rPr>
        <w:rFonts w:ascii="Arial" w:hAnsi="Arial" w:cs="Arial"/>
        <w:sz w:val="20"/>
      </w:rPr>
      <w:t>kiba</w:t>
    </w:r>
    <w:r w:rsidRPr="004676BB">
      <w:rPr>
        <w:rFonts w:ascii="Arial" w:hAnsi="Arial" w:cs="Arial"/>
        <w:sz w:val="20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AF" w:rsidRDefault="006524AF">
      <w:pPr>
        <w:spacing w:after="0" w:line="240" w:lineRule="auto"/>
      </w:pPr>
      <w:r>
        <w:separator/>
      </w:r>
    </w:p>
  </w:footnote>
  <w:footnote w:type="continuationSeparator" w:id="0">
    <w:p w:rsidR="006524AF" w:rsidRDefault="0065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5"/>
      <w:gridCol w:w="4111"/>
    </w:tblGrid>
    <w:tr w:rsidR="00FB3243">
      <w:tc>
        <w:tcPr>
          <w:tcW w:w="6095" w:type="dxa"/>
        </w:tcPr>
        <w:p w:rsidR="00FB3243" w:rsidRPr="004B0C21" w:rsidRDefault="00FB3243" w:rsidP="007D4545">
          <w:pPr>
            <w:pStyle w:val="berschrift5"/>
            <w:spacing w:before="120" w:line="240" w:lineRule="atLeast"/>
            <w:ind w:left="0"/>
            <w:rPr>
              <w:rFonts w:ascii="Arial" w:hAnsi="Arial" w:cs="Arial"/>
            </w:rPr>
          </w:pPr>
        </w:p>
      </w:tc>
      <w:tc>
        <w:tcPr>
          <w:tcW w:w="4111" w:type="dxa"/>
        </w:tcPr>
        <w:p w:rsidR="00FB3243" w:rsidRPr="00AA4550" w:rsidRDefault="0023511A" w:rsidP="00561B2B">
          <w:pPr>
            <w:pStyle w:val="berschrift7"/>
            <w:spacing w:before="120"/>
            <w:ind w:left="215"/>
            <w:jc w:val="left"/>
            <w:rPr>
              <w:sz w:val="24"/>
              <w:szCs w:val="24"/>
            </w:rPr>
          </w:pPr>
          <w:r w:rsidRPr="00AA4550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75CD2178" wp14:editId="5989FD97">
                <wp:extent cx="201295" cy="179705"/>
                <wp:effectExtent l="0" t="0" r="8255" b="0"/>
                <wp:docPr id="2" name="Bild 2" descr="AKADEM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KADEM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870F4" w:rsidRPr="00AA4550">
            <w:rPr>
              <w:rFonts w:ascii="Arial" w:hAnsi="Arial" w:cs="Arial"/>
              <w:sz w:val="24"/>
              <w:szCs w:val="24"/>
            </w:rPr>
            <w:t xml:space="preserve">  </w:t>
          </w:r>
          <w:r w:rsidR="008E2349" w:rsidRPr="00AA4550">
            <w:rPr>
              <w:rFonts w:ascii="Arial" w:hAnsi="Arial" w:cs="Arial"/>
              <w:sz w:val="24"/>
              <w:szCs w:val="24"/>
            </w:rPr>
            <w:t>Herrenalber Forum</w:t>
          </w:r>
          <w:r w:rsidR="006870F4" w:rsidRPr="00AA4550">
            <w:rPr>
              <w:rFonts w:ascii="Arial" w:hAnsi="Arial" w:cs="Arial"/>
              <w:sz w:val="24"/>
              <w:szCs w:val="24"/>
            </w:rPr>
            <w:t xml:space="preserve"> </w:t>
          </w:r>
          <w:r w:rsidR="00921BB5" w:rsidRPr="00AA4550">
            <w:rPr>
              <w:rFonts w:ascii="Arial" w:hAnsi="Arial" w:cs="Arial"/>
              <w:sz w:val="24"/>
              <w:szCs w:val="24"/>
            </w:rPr>
            <w:t>7</w:t>
          </w:r>
          <w:r w:rsidRPr="00AA4550">
            <w:rPr>
              <w:rFonts w:ascii="Arial" w:hAnsi="Arial" w:cs="Arial"/>
              <w:sz w:val="24"/>
              <w:szCs w:val="24"/>
            </w:rPr>
            <w:t>6</w:t>
          </w:r>
        </w:p>
      </w:tc>
    </w:tr>
  </w:tbl>
  <w:p w:rsidR="00FB3243" w:rsidRDefault="00FB3243">
    <w:pPr>
      <w:pStyle w:val="Kopfzeile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65pt;height:29.45pt" o:bullet="t" fillcolor="window">
        <v:imagedata r:id="rId1" o:title="AKADEMIE"/>
      </v:shape>
    </w:pict>
  </w:numPicBullet>
  <w:abstractNum w:abstractNumId="0" w15:restartNumberingAfterBreak="0">
    <w:nsid w:val="7DB67DF0"/>
    <w:multiLevelType w:val="hybridMultilevel"/>
    <w:tmpl w:val="8610AB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4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70"/>
    <w:rsid w:val="00011380"/>
    <w:rsid w:val="00022C9D"/>
    <w:rsid w:val="000234A1"/>
    <w:rsid w:val="00037EA9"/>
    <w:rsid w:val="000825DF"/>
    <w:rsid w:val="00083976"/>
    <w:rsid w:val="00085BD9"/>
    <w:rsid w:val="0008646F"/>
    <w:rsid w:val="00090795"/>
    <w:rsid w:val="000A7F35"/>
    <w:rsid w:val="000B62FA"/>
    <w:rsid w:val="000B72AB"/>
    <w:rsid w:val="000C318F"/>
    <w:rsid w:val="000C3C59"/>
    <w:rsid w:val="000C5239"/>
    <w:rsid w:val="000C7F11"/>
    <w:rsid w:val="001123F5"/>
    <w:rsid w:val="001138D2"/>
    <w:rsid w:val="00114829"/>
    <w:rsid w:val="00127C33"/>
    <w:rsid w:val="00130450"/>
    <w:rsid w:val="001520DC"/>
    <w:rsid w:val="00181EA8"/>
    <w:rsid w:val="0019330B"/>
    <w:rsid w:val="001A002F"/>
    <w:rsid w:val="001B6F25"/>
    <w:rsid w:val="001C1C64"/>
    <w:rsid w:val="001C7A37"/>
    <w:rsid w:val="001D127E"/>
    <w:rsid w:val="001D1814"/>
    <w:rsid w:val="001E133C"/>
    <w:rsid w:val="001E17A7"/>
    <w:rsid w:val="001F3066"/>
    <w:rsid w:val="001F4002"/>
    <w:rsid w:val="002132AF"/>
    <w:rsid w:val="00217926"/>
    <w:rsid w:val="002339FC"/>
    <w:rsid w:val="0023511A"/>
    <w:rsid w:val="00251413"/>
    <w:rsid w:val="00270DCC"/>
    <w:rsid w:val="00286B92"/>
    <w:rsid w:val="002917D8"/>
    <w:rsid w:val="002D061F"/>
    <w:rsid w:val="002F6318"/>
    <w:rsid w:val="003100C4"/>
    <w:rsid w:val="00327810"/>
    <w:rsid w:val="00380DBC"/>
    <w:rsid w:val="00391A4F"/>
    <w:rsid w:val="003A3D8B"/>
    <w:rsid w:val="003B374D"/>
    <w:rsid w:val="003C06C1"/>
    <w:rsid w:val="003E05E3"/>
    <w:rsid w:val="003E6586"/>
    <w:rsid w:val="003F5A59"/>
    <w:rsid w:val="003F5D1B"/>
    <w:rsid w:val="00403AED"/>
    <w:rsid w:val="00407260"/>
    <w:rsid w:val="0041624B"/>
    <w:rsid w:val="004327D9"/>
    <w:rsid w:val="00434DDB"/>
    <w:rsid w:val="004676BB"/>
    <w:rsid w:val="0049595C"/>
    <w:rsid w:val="004A1C21"/>
    <w:rsid w:val="004A22F6"/>
    <w:rsid w:val="004A6B9E"/>
    <w:rsid w:val="004B0C21"/>
    <w:rsid w:val="004B16A7"/>
    <w:rsid w:val="004B5758"/>
    <w:rsid w:val="004D558E"/>
    <w:rsid w:val="004E59CB"/>
    <w:rsid w:val="004E7EC5"/>
    <w:rsid w:val="004F2FC5"/>
    <w:rsid w:val="005169E8"/>
    <w:rsid w:val="005371E5"/>
    <w:rsid w:val="0054109A"/>
    <w:rsid w:val="005526B1"/>
    <w:rsid w:val="005561F5"/>
    <w:rsid w:val="00561B2B"/>
    <w:rsid w:val="00567FB1"/>
    <w:rsid w:val="0057003F"/>
    <w:rsid w:val="005735E2"/>
    <w:rsid w:val="00575720"/>
    <w:rsid w:val="005A53E4"/>
    <w:rsid w:val="005B0557"/>
    <w:rsid w:val="005C5D4F"/>
    <w:rsid w:val="005D081B"/>
    <w:rsid w:val="005D10FC"/>
    <w:rsid w:val="005D52E1"/>
    <w:rsid w:val="005F0D53"/>
    <w:rsid w:val="00615047"/>
    <w:rsid w:val="00622AA8"/>
    <w:rsid w:val="00622CAB"/>
    <w:rsid w:val="00626E56"/>
    <w:rsid w:val="00631CA5"/>
    <w:rsid w:val="0064250E"/>
    <w:rsid w:val="00642928"/>
    <w:rsid w:val="00647A8A"/>
    <w:rsid w:val="006524AF"/>
    <w:rsid w:val="00662768"/>
    <w:rsid w:val="00666364"/>
    <w:rsid w:val="00680F97"/>
    <w:rsid w:val="00683367"/>
    <w:rsid w:val="006870F4"/>
    <w:rsid w:val="006979EE"/>
    <w:rsid w:val="006A2798"/>
    <w:rsid w:val="006B5870"/>
    <w:rsid w:val="006E00EA"/>
    <w:rsid w:val="006E7A99"/>
    <w:rsid w:val="0070727B"/>
    <w:rsid w:val="00707719"/>
    <w:rsid w:val="0071068A"/>
    <w:rsid w:val="00717419"/>
    <w:rsid w:val="0072168B"/>
    <w:rsid w:val="00722B21"/>
    <w:rsid w:val="00731DCF"/>
    <w:rsid w:val="007368B5"/>
    <w:rsid w:val="00771E2C"/>
    <w:rsid w:val="007729A9"/>
    <w:rsid w:val="00773A44"/>
    <w:rsid w:val="007759BF"/>
    <w:rsid w:val="00780942"/>
    <w:rsid w:val="00781047"/>
    <w:rsid w:val="00785B0D"/>
    <w:rsid w:val="007A179A"/>
    <w:rsid w:val="007C5708"/>
    <w:rsid w:val="007D023D"/>
    <w:rsid w:val="007D4545"/>
    <w:rsid w:val="008110CF"/>
    <w:rsid w:val="008146D7"/>
    <w:rsid w:val="008257E2"/>
    <w:rsid w:val="00830A71"/>
    <w:rsid w:val="00833C70"/>
    <w:rsid w:val="008372DE"/>
    <w:rsid w:val="008432D8"/>
    <w:rsid w:val="0084490C"/>
    <w:rsid w:val="008629C2"/>
    <w:rsid w:val="008639E4"/>
    <w:rsid w:val="00866430"/>
    <w:rsid w:val="00894CFC"/>
    <w:rsid w:val="008A3AD2"/>
    <w:rsid w:val="008A46B1"/>
    <w:rsid w:val="008B10D1"/>
    <w:rsid w:val="008B227A"/>
    <w:rsid w:val="008B6B26"/>
    <w:rsid w:val="008D3411"/>
    <w:rsid w:val="008D6173"/>
    <w:rsid w:val="008E0312"/>
    <w:rsid w:val="008E2349"/>
    <w:rsid w:val="00905D1B"/>
    <w:rsid w:val="00921BB5"/>
    <w:rsid w:val="0092607D"/>
    <w:rsid w:val="00930314"/>
    <w:rsid w:val="00931A5E"/>
    <w:rsid w:val="009350ED"/>
    <w:rsid w:val="00935EEF"/>
    <w:rsid w:val="00936388"/>
    <w:rsid w:val="00942BF7"/>
    <w:rsid w:val="00962709"/>
    <w:rsid w:val="009655FA"/>
    <w:rsid w:val="00965D57"/>
    <w:rsid w:val="00975C13"/>
    <w:rsid w:val="00984EE6"/>
    <w:rsid w:val="00993E3D"/>
    <w:rsid w:val="009A2B30"/>
    <w:rsid w:val="009A2C88"/>
    <w:rsid w:val="009A4955"/>
    <w:rsid w:val="009A4ED4"/>
    <w:rsid w:val="009A6B82"/>
    <w:rsid w:val="009B791B"/>
    <w:rsid w:val="009C032E"/>
    <w:rsid w:val="009C195B"/>
    <w:rsid w:val="009C1D17"/>
    <w:rsid w:val="009D3A38"/>
    <w:rsid w:val="009D63C4"/>
    <w:rsid w:val="009D76F2"/>
    <w:rsid w:val="009F1690"/>
    <w:rsid w:val="009F7F7D"/>
    <w:rsid w:val="00A01D68"/>
    <w:rsid w:val="00A24FE1"/>
    <w:rsid w:val="00A30284"/>
    <w:rsid w:val="00A31EF4"/>
    <w:rsid w:val="00A3688B"/>
    <w:rsid w:val="00A55E94"/>
    <w:rsid w:val="00A71C04"/>
    <w:rsid w:val="00A85BC7"/>
    <w:rsid w:val="00A92885"/>
    <w:rsid w:val="00A92A46"/>
    <w:rsid w:val="00A95961"/>
    <w:rsid w:val="00AA4550"/>
    <w:rsid w:val="00AB2D8B"/>
    <w:rsid w:val="00AB6A4D"/>
    <w:rsid w:val="00AD511A"/>
    <w:rsid w:val="00AF392A"/>
    <w:rsid w:val="00AF5B02"/>
    <w:rsid w:val="00B201BF"/>
    <w:rsid w:val="00B30AB2"/>
    <w:rsid w:val="00B94EA1"/>
    <w:rsid w:val="00BB6734"/>
    <w:rsid w:val="00BC356B"/>
    <w:rsid w:val="00BC4E41"/>
    <w:rsid w:val="00BC5267"/>
    <w:rsid w:val="00BD048C"/>
    <w:rsid w:val="00BE0E98"/>
    <w:rsid w:val="00BE3A87"/>
    <w:rsid w:val="00BE6815"/>
    <w:rsid w:val="00BF4F76"/>
    <w:rsid w:val="00C05E7D"/>
    <w:rsid w:val="00C06FAF"/>
    <w:rsid w:val="00C10CD9"/>
    <w:rsid w:val="00C13670"/>
    <w:rsid w:val="00C154AF"/>
    <w:rsid w:val="00C2333A"/>
    <w:rsid w:val="00C32502"/>
    <w:rsid w:val="00C4500B"/>
    <w:rsid w:val="00C56FC6"/>
    <w:rsid w:val="00C57C15"/>
    <w:rsid w:val="00C62486"/>
    <w:rsid w:val="00C71C33"/>
    <w:rsid w:val="00C966E2"/>
    <w:rsid w:val="00CA1749"/>
    <w:rsid w:val="00CA730D"/>
    <w:rsid w:val="00CC152F"/>
    <w:rsid w:val="00CC247B"/>
    <w:rsid w:val="00CD6CE0"/>
    <w:rsid w:val="00CF3A1D"/>
    <w:rsid w:val="00D05C85"/>
    <w:rsid w:val="00D43944"/>
    <w:rsid w:val="00D81787"/>
    <w:rsid w:val="00D81B71"/>
    <w:rsid w:val="00D91E57"/>
    <w:rsid w:val="00D922AB"/>
    <w:rsid w:val="00DA4A2B"/>
    <w:rsid w:val="00DB5AEF"/>
    <w:rsid w:val="00DC0219"/>
    <w:rsid w:val="00DC3F94"/>
    <w:rsid w:val="00DC57E5"/>
    <w:rsid w:val="00DD4FED"/>
    <w:rsid w:val="00E01276"/>
    <w:rsid w:val="00E0157A"/>
    <w:rsid w:val="00E11744"/>
    <w:rsid w:val="00E25052"/>
    <w:rsid w:val="00E359E2"/>
    <w:rsid w:val="00E37680"/>
    <w:rsid w:val="00E4451E"/>
    <w:rsid w:val="00E55108"/>
    <w:rsid w:val="00E56B7C"/>
    <w:rsid w:val="00E7197B"/>
    <w:rsid w:val="00E8382D"/>
    <w:rsid w:val="00EC72AE"/>
    <w:rsid w:val="00ED4770"/>
    <w:rsid w:val="00F2283B"/>
    <w:rsid w:val="00F55D6C"/>
    <w:rsid w:val="00F62C4B"/>
    <w:rsid w:val="00F65442"/>
    <w:rsid w:val="00F77836"/>
    <w:rsid w:val="00F80115"/>
    <w:rsid w:val="00F81C6C"/>
    <w:rsid w:val="00F95C18"/>
    <w:rsid w:val="00FB2F3A"/>
    <w:rsid w:val="00FB3243"/>
    <w:rsid w:val="00FC1752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19653"/>
  <w15:docId w15:val="{1464BFA6-3E84-47E4-B61C-B15AFD06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42BF7"/>
    <w:pPr>
      <w:tabs>
        <w:tab w:val="right" w:pos="9214"/>
      </w:tabs>
      <w:spacing w:after="240" w:line="280" w:lineRule="exact"/>
      <w:ind w:left="862"/>
    </w:pPr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9214"/>
        <w:tab w:val="left" w:pos="3686"/>
        <w:tab w:val="right" w:pos="8960"/>
      </w:tabs>
      <w:spacing w:after="120"/>
      <w:ind w:left="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9214"/>
        <w:tab w:val="left" w:pos="227"/>
        <w:tab w:val="left" w:pos="454"/>
        <w:tab w:val="left" w:pos="680"/>
        <w:tab w:val="left" w:pos="907"/>
        <w:tab w:val="left" w:pos="1134"/>
        <w:tab w:val="left" w:pos="1928"/>
        <w:tab w:val="right" w:pos="8421"/>
      </w:tabs>
      <w:spacing w:after="360" w:line="360" w:lineRule="exact"/>
      <w:ind w:left="0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0" w:line="260" w:lineRule="exact"/>
      <w:ind w:left="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9214"/>
        <w:tab w:val="left" w:pos="3686"/>
        <w:tab w:val="right" w:pos="8960"/>
      </w:tabs>
      <w:spacing w:after="0" w:line="300" w:lineRule="exact"/>
      <w:ind w:left="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9214"/>
        <w:tab w:val="left" w:pos="6379"/>
      </w:tabs>
      <w:spacing w:before="240" w:after="0" w:line="240" w:lineRule="exact"/>
      <w:ind w:left="142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clear" w:pos="9214"/>
        <w:tab w:val="left" w:pos="1440"/>
        <w:tab w:val="left" w:pos="1644"/>
        <w:tab w:val="left" w:pos="1928"/>
        <w:tab w:val="left" w:pos="2880"/>
        <w:tab w:val="left" w:pos="4320"/>
        <w:tab w:val="left" w:pos="5760"/>
        <w:tab w:val="left" w:pos="7200"/>
        <w:tab w:val="right" w:pos="8421"/>
      </w:tabs>
      <w:spacing w:after="180" w:line="360" w:lineRule="exact"/>
      <w:ind w:left="0"/>
      <w:jc w:val="both"/>
      <w:outlineLvl w:val="5"/>
    </w:pPr>
    <w:rPr>
      <w:rFonts w:ascii="Times" w:hAnsi="Times"/>
      <w:i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clear" w:pos="9214"/>
      </w:tabs>
      <w:spacing w:before="260" w:after="0" w:line="240" w:lineRule="atLeast"/>
      <w:ind w:left="-68"/>
      <w:jc w:val="right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rvorhebungimText">
    <w:name w:val="Hervorhebung im Text"/>
    <w:rPr>
      <w:rFonts w:ascii="Helvetica" w:hAnsi="Helvetica"/>
      <w:i/>
      <w:sz w:val="22"/>
    </w:rPr>
  </w:style>
  <w:style w:type="character" w:customStyle="1" w:styleId="starkeHervorhebungimText">
    <w:name w:val="starke Hervorhebung im Text"/>
    <w:rPr>
      <w:rFonts w:ascii="Helvetica" w:hAnsi="Helvetica"/>
      <w:b/>
      <w:sz w:val="22"/>
    </w:rPr>
  </w:style>
  <w:style w:type="character" w:customStyle="1" w:styleId="geschtzterTextverborgen">
    <w:name w:val="geschützter Text (verborgen)"/>
    <w:rPr>
      <w:rFonts w:ascii="Helvetica" w:hAnsi="Helvetica"/>
      <w:vanish/>
      <w:sz w:val="22"/>
    </w:rPr>
  </w:style>
  <w:style w:type="character" w:customStyle="1" w:styleId="HochstellungimText">
    <w:name w:val="Hochstellung im Text"/>
    <w:rPr>
      <w:rFonts w:ascii="Helvetica" w:hAnsi="Helvetica"/>
      <w:position w:val="6"/>
      <w:sz w:val="16"/>
    </w:rPr>
  </w:style>
  <w:style w:type="character" w:customStyle="1" w:styleId="TiefstellungimText">
    <w:name w:val="Tiefstellung im Text"/>
    <w:rPr>
      <w:rFonts w:ascii="Helvetica" w:hAnsi="Helvetica"/>
      <w:position w:val="-6"/>
      <w:sz w:val="16"/>
    </w:rPr>
  </w:style>
  <w:style w:type="character" w:customStyle="1" w:styleId="Verborgenabergedruckt">
    <w:name w:val="Verborgen.aber gedruckt"/>
    <w:rPr>
      <w:rFonts w:ascii="Helvetica" w:hAnsi="Helvetica"/>
      <w:sz w:val="22"/>
    </w:rPr>
  </w:style>
  <w:style w:type="character" w:customStyle="1" w:styleId="Verborgenundnichtgedruckt">
    <w:name w:val="Verborgen und nicht gedruckt"/>
    <w:rPr>
      <w:rFonts w:ascii="Helvetica" w:hAnsi="Helvetica"/>
      <w:vanish/>
      <w:sz w:val="22"/>
    </w:rPr>
  </w:style>
  <w:style w:type="character" w:customStyle="1" w:styleId="fett">
    <w:name w:val="fett"/>
    <w:rPr>
      <w:rFonts w:ascii="Helvetica" w:hAnsi="Helvetica"/>
      <w:b/>
      <w:sz w:val="22"/>
    </w:rPr>
  </w:style>
  <w:style w:type="character" w:customStyle="1" w:styleId="kursiv">
    <w:name w:val="kursiv"/>
    <w:rPr>
      <w:rFonts w:ascii="Helvetica" w:hAnsi="Helvetica"/>
      <w:i/>
      <w:sz w:val="22"/>
    </w:rPr>
  </w:style>
  <w:style w:type="character" w:customStyle="1" w:styleId="fettunterstrichen">
    <w:name w:val="fett unterstrichen"/>
    <w:rPr>
      <w:rFonts w:ascii="Helvetica" w:hAnsi="Helvetica"/>
      <w:b/>
      <w:sz w:val="22"/>
      <w:u w:val="single"/>
    </w:rPr>
  </w:style>
  <w:style w:type="character" w:styleId="Funotenzeichen">
    <w:name w:val="footnote reference"/>
    <w:semiHidden/>
    <w:rPr>
      <w:rFonts w:ascii="Helvetica" w:hAnsi="Helvetica"/>
      <w:position w:val="6"/>
      <w:sz w:val="16"/>
    </w:rPr>
  </w:style>
  <w:style w:type="character" w:customStyle="1" w:styleId="unterstrichen">
    <w:name w:val="unterstrichen"/>
    <w:rPr>
      <w:rFonts w:ascii="Helvetica" w:hAnsi="Helvetica"/>
      <w:sz w:val="22"/>
      <w:u w:val="single"/>
    </w:rPr>
  </w:style>
  <w:style w:type="character" w:customStyle="1" w:styleId="CourierIBM">
    <w:name w:val="Courier_IBM"/>
  </w:style>
  <w:style w:type="character" w:customStyle="1" w:styleId="summaryinformation">
    <w:name w:val="summary information"/>
    <w:rPr>
      <w:sz w:val="16"/>
    </w:rPr>
  </w:style>
  <w:style w:type="paragraph" w:customStyle="1" w:styleId="numerierterAbsatz">
    <w:name w:val="numerierter Absatz"/>
    <w:pPr>
      <w:tabs>
        <w:tab w:val="right" w:pos="720"/>
        <w:tab w:val="left" w:pos="862"/>
      </w:tabs>
      <w:spacing w:after="240" w:line="264" w:lineRule="exact"/>
      <w:ind w:left="862" w:hanging="862"/>
    </w:pPr>
    <w:rPr>
      <w:rFonts w:ascii="Helvetica" w:hAnsi="Helvetica"/>
      <w:sz w:val="22"/>
    </w:rPr>
  </w:style>
  <w:style w:type="paragraph" w:customStyle="1" w:styleId="NormalerAbsatzengzeilig">
    <w:name w:val="Normaler Absatz engzeilig"/>
    <w:pPr>
      <w:tabs>
        <w:tab w:val="right" w:pos="9214"/>
      </w:tabs>
      <w:spacing w:after="240" w:line="260" w:lineRule="exact"/>
      <w:ind w:left="862"/>
    </w:pPr>
    <w:rPr>
      <w:rFonts w:ascii="Helvetica" w:hAnsi="Helvetica"/>
      <w:sz w:val="22"/>
    </w:rPr>
  </w:style>
  <w:style w:type="paragraph" w:customStyle="1" w:styleId="AdressedesBriefes">
    <w:name w:val="Adresse des Briefes"/>
    <w:pPr>
      <w:keepNext/>
      <w:keepLines/>
      <w:tabs>
        <w:tab w:val="right" w:pos="720"/>
        <w:tab w:val="left" w:pos="862"/>
      </w:tabs>
      <w:spacing w:after="720" w:line="240" w:lineRule="exact"/>
      <w:ind w:left="864" w:hanging="864"/>
    </w:pPr>
    <w:rPr>
      <w:rFonts w:ascii="Helvetica" w:hAnsi="Helvetica"/>
      <w:sz w:val="22"/>
    </w:rPr>
  </w:style>
  <w:style w:type="paragraph" w:customStyle="1" w:styleId="Einrckungklein1Stufe">
    <w:name w:val="Einrückung klein 1. Stufe"/>
    <w:pPr>
      <w:tabs>
        <w:tab w:val="left" w:pos="1361"/>
        <w:tab w:val="right" w:pos="9214"/>
      </w:tabs>
      <w:spacing w:after="240" w:line="280" w:lineRule="exact"/>
      <w:ind w:left="1361" w:hanging="499"/>
    </w:pPr>
    <w:rPr>
      <w:rFonts w:ascii="Helvetica" w:hAnsi="Helvetica"/>
      <w:sz w:val="22"/>
    </w:rPr>
  </w:style>
  <w:style w:type="paragraph" w:customStyle="1" w:styleId="Einrckungklein2Stufe">
    <w:name w:val="Einrückung klein 2. Stufe"/>
    <w:pPr>
      <w:tabs>
        <w:tab w:val="left" w:pos="1860"/>
        <w:tab w:val="right" w:pos="9214"/>
      </w:tabs>
      <w:spacing w:after="240" w:line="280" w:lineRule="exact"/>
      <w:ind w:left="1860" w:hanging="499"/>
    </w:pPr>
    <w:rPr>
      <w:rFonts w:ascii="Helvetica" w:hAnsi="Helvetica"/>
      <w:sz w:val="22"/>
    </w:rPr>
  </w:style>
  <w:style w:type="paragraph" w:customStyle="1" w:styleId="Einrckunggro">
    <w:name w:val="Einrückung groß"/>
    <w:pPr>
      <w:tabs>
        <w:tab w:val="left" w:pos="1860"/>
        <w:tab w:val="right" w:pos="9214"/>
      </w:tabs>
      <w:spacing w:after="240" w:line="280" w:lineRule="exact"/>
      <w:ind w:left="1860" w:hanging="975"/>
    </w:pPr>
    <w:rPr>
      <w:rFonts w:ascii="Helvetica" w:hAnsi="Helvetica"/>
      <w:sz w:val="22"/>
    </w:rPr>
  </w:style>
  <w:style w:type="paragraph" w:customStyle="1" w:styleId="EinrckungeineZifferE1">
    <w:name w:val="Einrückung eine Ziffer (=E1)"/>
    <w:pPr>
      <w:tabs>
        <w:tab w:val="left" w:pos="1361"/>
        <w:tab w:val="right" w:pos="9214"/>
      </w:tabs>
      <w:spacing w:after="240" w:line="280" w:lineRule="exact"/>
      <w:ind w:left="1361" w:hanging="499"/>
    </w:pPr>
    <w:rPr>
      <w:rFonts w:ascii="Helvetica" w:hAnsi="Helvetica"/>
      <w:sz w:val="22"/>
    </w:rPr>
  </w:style>
  <w:style w:type="paragraph" w:customStyle="1" w:styleId="EinrckungzweiZiffern">
    <w:name w:val="Einrückung zwei Ziffern"/>
    <w:pPr>
      <w:tabs>
        <w:tab w:val="left" w:pos="1939"/>
        <w:tab w:val="right" w:pos="9214"/>
      </w:tabs>
      <w:spacing w:after="240" w:line="280" w:lineRule="exact"/>
      <w:ind w:left="1939" w:hanging="578"/>
    </w:pPr>
    <w:rPr>
      <w:rFonts w:ascii="Helvetica" w:hAnsi="Helvetica"/>
      <w:sz w:val="22"/>
    </w:rPr>
  </w:style>
  <w:style w:type="paragraph" w:customStyle="1" w:styleId="EinrckungdreiZiffern">
    <w:name w:val="Einrückung drei Ziffern"/>
    <w:pPr>
      <w:tabs>
        <w:tab w:val="left" w:pos="2699"/>
        <w:tab w:val="right" w:pos="9214"/>
      </w:tabs>
      <w:spacing w:after="240" w:line="280" w:lineRule="exact"/>
      <w:ind w:left="2699" w:hanging="760"/>
    </w:pPr>
    <w:rPr>
      <w:rFonts w:ascii="Helvetica" w:hAnsi="Helvetica"/>
      <w:sz w:val="22"/>
    </w:rPr>
  </w:style>
  <w:style w:type="paragraph" w:customStyle="1" w:styleId="EinrckungvierZiffern">
    <w:name w:val="Einrückung vier Ziffern"/>
    <w:pPr>
      <w:tabs>
        <w:tab w:val="left" w:pos="3640"/>
        <w:tab w:val="right" w:pos="9214"/>
      </w:tabs>
      <w:spacing w:after="240" w:line="280" w:lineRule="exact"/>
      <w:ind w:left="3640" w:hanging="941"/>
    </w:pPr>
    <w:rPr>
      <w:rFonts w:ascii="Helvetica" w:hAnsi="Helvetica"/>
      <w:sz w:val="22"/>
    </w:rPr>
  </w:style>
  <w:style w:type="paragraph" w:customStyle="1" w:styleId="Einrckung3Stufe">
    <w:name w:val="Einrückung 3. Stufe"/>
    <w:pPr>
      <w:tabs>
        <w:tab w:val="left" w:pos="2359"/>
        <w:tab w:val="right" w:pos="9214"/>
      </w:tabs>
      <w:spacing w:after="240" w:line="280" w:lineRule="exact"/>
      <w:ind w:left="2359" w:hanging="499"/>
    </w:pPr>
    <w:rPr>
      <w:rFonts w:ascii="Helvetica" w:hAnsi="Helvetica"/>
      <w:sz w:val="22"/>
    </w:rPr>
  </w:style>
  <w:style w:type="paragraph" w:customStyle="1" w:styleId="Endeabstand0">
    <w:name w:val="Endeabstand 0"/>
    <w:pPr>
      <w:tabs>
        <w:tab w:val="right" w:pos="9214"/>
      </w:tabs>
      <w:spacing w:line="264" w:lineRule="exact"/>
      <w:ind w:left="862"/>
    </w:pPr>
    <w:rPr>
      <w:rFonts w:ascii="Helvetica" w:hAnsi="Helvetica"/>
      <w:sz w:val="22"/>
    </w:rPr>
  </w:style>
  <w:style w:type="paragraph" w:customStyle="1" w:styleId="gespeichertbei-Hinweis">
    <w:name w:val="&quot;gespeichert bei&quot;-Hinweis"/>
    <w:pPr>
      <w:spacing w:line="240" w:lineRule="exact"/>
      <w:ind w:left="862"/>
    </w:pPr>
    <w:rPr>
      <w:rFonts w:ascii="Helvetica" w:hAnsi="Helvetica"/>
      <w:sz w:val="12"/>
    </w:rPr>
  </w:style>
  <w:style w:type="character" w:customStyle="1" w:styleId="KUkursiv1">
    <w:name w:val="KU=kursiv1"/>
    <w:rPr>
      <w:rFonts w:ascii="Times" w:hAnsi="Times"/>
      <w:i/>
      <w:sz w:val="28"/>
    </w:rPr>
  </w:style>
  <w:style w:type="paragraph" w:styleId="Textkrper">
    <w:name w:val="Body Text"/>
    <w:basedOn w:val="Standard"/>
    <w:pPr>
      <w:tabs>
        <w:tab w:val="right" w:leader="dot" w:pos="6624"/>
        <w:tab w:val="right" w:leader="dot" w:pos="8352"/>
      </w:tabs>
      <w:spacing w:after="0"/>
      <w:ind w:left="0"/>
    </w:pPr>
  </w:style>
  <w:style w:type="paragraph" w:customStyle="1" w:styleId="NBNAEnde12">
    <w:name w:val="NB=NA.Ende1/2"/>
    <w:pPr>
      <w:tabs>
        <w:tab w:val="left" w:pos="1440"/>
        <w:tab w:val="left" w:pos="1644"/>
        <w:tab w:val="left" w:pos="1928"/>
        <w:tab w:val="left" w:pos="2880"/>
        <w:tab w:val="left" w:pos="4320"/>
        <w:tab w:val="left" w:pos="5760"/>
        <w:tab w:val="left" w:pos="7200"/>
        <w:tab w:val="right" w:pos="8421"/>
      </w:tabs>
      <w:spacing w:after="120" w:line="360" w:lineRule="exact"/>
      <w:jc w:val="both"/>
    </w:pPr>
    <w:rPr>
      <w:rFonts w:ascii="Times" w:hAnsi="Times"/>
      <w:sz w:val="28"/>
    </w:rPr>
  </w:style>
  <w:style w:type="paragraph" w:styleId="Verzeichnis6">
    <w:name w:val="toc 6"/>
    <w:basedOn w:val="Standard"/>
    <w:next w:val="Standard"/>
    <w:autoRedefine/>
    <w:semiHidden/>
    <w:pPr>
      <w:tabs>
        <w:tab w:val="clear" w:pos="9214"/>
        <w:tab w:val="right" w:leader="underscore" w:pos="9072"/>
      </w:tabs>
      <w:spacing w:after="0" w:line="240" w:lineRule="auto"/>
      <w:ind w:left="800"/>
    </w:pPr>
    <w:rPr>
      <w:rFonts w:ascii="Times New Roman" w:hAnsi="Times New Roman"/>
      <w:sz w:val="20"/>
    </w:rPr>
  </w:style>
  <w:style w:type="paragraph" w:styleId="Textkrper2">
    <w:name w:val="Body Text 2"/>
    <w:basedOn w:val="Standard"/>
    <w:pPr>
      <w:tabs>
        <w:tab w:val="clear" w:pos="9214"/>
        <w:tab w:val="left" w:pos="3686"/>
        <w:tab w:val="right" w:pos="8960"/>
      </w:tabs>
      <w:spacing w:after="120" w:line="260" w:lineRule="exact"/>
      <w:ind w:left="0" w:right="851"/>
      <w:jc w:val="both"/>
    </w:pPr>
  </w:style>
  <w:style w:type="paragraph" w:styleId="Kopfzeile">
    <w:name w:val="header"/>
    <w:basedOn w:val="Standard"/>
    <w:pPr>
      <w:tabs>
        <w:tab w:val="clear" w:pos="9214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9214"/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hd w:val="solid" w:color="auto" w:fill="auto"/>
      <w:tabs>
        <w:tab w:val="left" w:pos="142"/>
      </w:tabs>
      <w:spacing w:before="360" w:after="120"/>
      <w:ind w:left="0"/>
    </w:pPr>
    <w:rPr>
      <w:b/>
      <w:color w:val="FFFFFF"/>
    </w:rPr>
  </w:style>
  <w:style w:type="character" w:customStyle="1" w:styleId="KUkursiv">
    <w:name w:val="KU=kursiv"/>
    <w:uiPriority w:val="99"/>
    <w:rPr>
      <w:rFonts w:ascii="Times New Roman" w:hAnsi="Times New Roman"/>
      <w:i/>
      <w:sz w:val="28"/>
    </w:rPr>
  </w:style>
  <w:style w:type="paragraph" w:styleId="Textkrper3">
    <w:name w:val="Body Text 3"/>
    <w:basedOn w:val="Standard"/>
    <w:pPr>
      <w:ind w:left="0" w:right="851"/>
    </w:pPr>
  </w:style>
  <w:style w:type="paragraph" w:styleId="Sprechblasentext">
    <w:name w:val="Balloon Text"/>
    <w:basedOn w:val="Standard"/>
    <w:semiHidden/>
    <w:rsid w:val="005C5D4F"/>
    <w:rPr>
      <w:rFonts w:ascii="Tahoma" w:hAnsi="Tahoma" w:cs="Tahoma"/>
      <w:sz w:val="16"/>
      <w:szCs w:val="16"/>
    </w:rPr>
  </w:style>
  <w:style w:type="paragraph" w:customStyle="1" w:styleId="Beschreibungstext">
    <w:name w:val="Beschreibungstext"/>
    <w:basedOn w:val="Standard"/>
    <w:rsid w:val="003F5D1B"/>
    <w:pPr>
      <w:tabs>
        <w:tab w:val="clear" w:pos="9214"/>
      </w:tabs>
      <w:autoSpaceDE w:val="0"/>
      <w:autoSpaceDN w:val="0"/>
      <w:adjustRightInd w:val="0"/>
      <w:spacing w:after="0" w:line="200" w:lineRule="atLeast"/>
      <w:ind w:left="0"/>
      <w:jc w:val="both"/>
      <w:textAlignment w:val="baseline"/>
    </w:pPr>
    <w:rPr>
      <w:rFonts w:ascii="Times New Roman" w:hAnsi="Times New Roman"/>
      <w:color w:val="000000"/>
      <w:sz w:val="17"/>
      <w:szCs w:val="17"/>
    </w:rPr>
  </w:style>
  <w:style w:type="character" w:customStyle="1" w:styleId="Beschreibungstext1">
    <w:name w:val="Beschreibungstext1"/>
    <w:rsid w:val="003F5D1B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styleId="Hyperlink">
    <w:name w:val="Hyperlink"/>
    <w:rsid w:val="00615047"/>
    <w:rPr>
      <w:strike w:val="0"/>
      <w:dstrike w:val="0"/>
      <w:color w:val="0000FF"/>
      <w:u w:val="none"/>
      <w:effect w:val="none"/>
    </w:rPr>
  </w:style>
  <w:style w:type="paragraph" w:customStyle="1" w:styleId="Buchtext">
    <w:name w:val="Buchtext"/>
    <w:basedOn w:val="Standard"/>
    <w:next w:val="Standard"/>
    <w:rsid w:val="00830A71"/>
    <w:pPr>
      <w:tabs>
        <w:tab w:val="clear" w:pos="9214"/>
      </w:tabs>
      <w:autoSpaceDE w:val="0"/>
      <w:autoSpaceDN w:val="0"/>
      <w:adjustRightInd w:val="0"/>
      <w:spacing w:after="0" w:line="170" w:lineRule="atLeast"/>
      <w:ind w:left="57"/>
      <w:jc w:val="both"/>
      <w:textAlignment w:val="baseline"/>
    </w:pPr>
    <w:rPr>
      <w:rFonts w:ascii="Times New Roman" w:hAnsi="Times New Roman"/>
      <w:color w:val="000000"/>
      <w:sz w:val="16"/>
      <w:szCs w:val="16"/>
    </w:rPr>
  </w:style>
  <w:style w:type="paragraph" w:customStyle="1" w:styleId="NA-Standard">
    <w:name w:val="NA - Standard"/>
    <w:basedOn w:val="Standard"/>
    <w:uiPriority w:val="99"/>
    <w:rsid w:val="00A95961"/>
    <w:pPr>
      <w:tabs>
        <w:tab w:val="clear" w:pos="9214"/>
      </w:tabs>
      <w:autoSpaceDE w:val="0"/>
      <w:autoSpaceDN w:val="0"/>
      <w:adjustRightInd w:val="0"/>
      <w:spacing w:after="180" w:line="252" w:lineRule="atLeast"/>
      <w:ind w:left="0"/>
      <w:jc w:val="both"/>
      <w:textAlignment w:val="center"/>
    </w:pPr>
    <w:rPr>
      <w:rFonts w:ascii="Times New Roman" w:hAnsi="Times New Roman"/>
      <w:color w:val="000000"/>
      <w:sz w:val="20"/>
    </w:rPr>
  </w:style>
  <w:style w:type="character" w:customStyle="1" w:styleId="KPKapitl">
    <w:name w:val="KP=Kapitäl."/>
    <w:rsid w:val="00DD4FED"/>
    <w:rPr>
      <w:rFonts w:ascii="Times New Roman" w:hAnsi="Times New Roman"/>
      <w:smallCaps/>
      <w:sz w:val="28"/>
    </w:rPr>
  </w:style>
  <w:style w:type="character" w:customStyle="1" w:styleId="ReferentBeschreibungText">
    <w:name w:val="Referent Beschreibung Text"/>
    <w:rsid w:val="00E7197B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vertAlign w:val="baseline"/>
    </w:rPr>
  </w:style>
  <w:style w:type="character" w:customStyle="1" w:styleId="ReferentenBeschreibungBild">
    <w:name w:val="Referenten Beschreibung+Bild"/>
    <w:rsid w:val="00E7197B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paragraph" w:customStyle="1" w:styleId="Standard-kursiv">
    <w:name w:val="Standard - kursiv"/>
    <w:basedOn w:val="Standard"/>
    <w:next w:val="Standard"/>
    <w:rsid w:val="005371E5"/>
    <w:pPr>
      <w:tabs>
        <w:tab w:val="clear" w:pos="9214"/>
        <w:tab w:val="right" w:pos="2438"/>
      </w:tabs>
      <w:autoSpaceDE w:val="0"/>
      <w:autoSpaceDN w:val="0"/>
      <w:adjustRightInd w:val="0"/>
      <w:spacing w:after="130" w:line="260" w:lineRule="atLeast"/>
      <w:ind w:left="0"/>
      <w:jc w:val="both"/>
      <w:textAlignment w:val="baseline"/>
    </w:pPr>
    <w:rPr>
      <w:rFonts w:ascii="Times New Roman" w:hAnsi="Times New Roman"/>
      <w:i/>
      <w:iCs/>
      <w:color w:val="000000"/>
      <w:szCs w:val="22"/>
    </w:rPr>
  </w:style>
  <w:style w:type="character" w:customStyle="1" w:styleId="st">
    <w:name w:val="st"/>
    <w:rsid w:val="00722B21"/>
  </w:style>
  <w:style w:type="character" w:styleId="Hervorhebung">
    <w:name w:val="Emphasis"/>
    <w:uiPriority w:val="20"/>
    <w:qFormat/>
    <w:rsid w:val="00722B21"/>
    <w:rPr>
      <w:i/>
      <w:iCs/>
    </w:rPr>
  </w:style>
  <w:style w:type="paragraph" w:customStyle="1" w:styleId="NA-Standard6pt">
    <w:name w:val="NA - Standard 6 pt"/>
    <w:basedOn w:val="NA-Standard"/>
    <w:uiPriority w:val="99"/>
    <w:rsid w:val="009C195B"/>
    <w:pPr>
      <w:spacing w:after="120" w:line="294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Waschzettel HF 35 Wahrheit</vt:lpstr>
    </vt:vector>
  </TitlesOfParts>
  <Company>Evangelischer Oberkirchenrat in Baden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Waschzettel HF 35 Wahrheit</dc:title>
  <dc:creator>3HoG</dc:creator>
  <cp:lastModifiedBy>Hoehn, Gabriele</cp:lastModifiedBy>
  <cp:revision>3</cp:revision>
  <cp:lastPrinted>2014-09-08T11:38:00Z</cp:lastPrinted>
  <dcterms:created xsi:type="dcterms:W3CDTF">2020-05-26T06:19:00Z</dcterms:created>
  <dcterms:modified xsi:type="dcterms:W3CDTF">2020-05-26T06:31:00Z</dcterms:modified>
</cp:coreProperties>
</file>